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A0D" w:rsidRPr="00746A0D" w:rsidRDefault="00746A0D" w:rsidP="00746A0D">
      <w:pPr>
        <w:jc w:val="center"/>
        <w:rPr>
          <w:color w:val="000000"/>
          <w:sz w:val="26"/>
          <w:szCs w:val="26"/>
          <w:lang w:val="x-none" w:eastAsia="x-none"/>
        </w:rPr>
      </w:pPr>
      <w:r w:rsidRPr="00746A0D">
        <w:rPr>
          <w:color w:val="000000"/>
          <w:sz w:val="26"/>
          <w:szCs w:val="26"/>
          <w:lang w:val="x-none" w:eastAsia="x-none"/>
        </w:rPr>
        <w:t>РОССИЙСКАЯ ФЕДЕРАЦИЯ</w:t>
      </w:r>
    </w:p>
    <w:p w:rsidR="00746A0D" w:rsidRPr="00746A0D" w:rsidRDefault="00746A0D" w:rsidP="00746A0D">
      <w:pPr>
        <w:jc w:val="center"/>
        <w:rPr>
          <w:color w:val="000000"/>
          <w:sz w:val="26"/>
          <w:szCs w:val="26"/>
          <w:lang w:val="x-none" w:eastAsia="x-none"/>
        </w:rPr>
      </w:pPr>
      <w:r w:rsidRPr="00746A0D">
        <w:rPr>
          <w:color w:val="000000"/>
          <w:sz w:val="26"/>
          <w:szCs w:val="26"/>
          <w:lang w:val="x-none" w:eastAsia="x-none"/>
        </w:rPr>
        <w:t>КРАСНОЯРСКИЙ КРАЙ</w:t>
      </w:r>
    </w:p>
    <w:p w:rsidR="00746A0D" w:rsidRPr="00746A0D" w:rsidRDefault="00746A0D" w:rsidP="00746A0D">
      <w:pPr>
        <w:jc w:val="center"/>
        <w:rPr>
          <w:color w:val="000000"/>
          <w:sz w:val="26"/>
          <w:szCs w:val="26"/>
          <w:lang w:val="x-none" w:eastAsia="x-none"/>
        </w:rPr>
      </w:pPr>
    </w:p>
    <w:p w:rsidR="00B30312" w:rsidRDefault="00746A0D" w:rsidP="00746A0D">
      <w:pPr>
        <w:jc w:val="center"/>
        <w:rPr>
          <w:color w:val="000000"/>
          <w:sz w:val="26"/>
          <w:szCs w:val="26"/>
          <w:lang w:val="x-none" w:eastAsia="x-none"/>
        </w:rPr>
      </w:pPr>
      <w:r w:rsidRPr="00746A0D">
        <w:rPr>
          <w:color w:val="000000"/>
          <w:sz w:val="26"/>
          <w:szCs w:val="26"/>
          <w:lang w:val="x-none" w:eastAsia="x-none"/>
        </w:rPr>
        <w:t>ГЛАВА ГОРОДА НОРИЛЬСКА</w:t>
      </w:r>
    </w:p>
    <w:p w:rsidR="00746A0D" w:rsidRDefault="00746A0D" w:rsidP="00746A0D">
      <w:pPr>
        <w:jc w:val="center"/>
      </w:pPr>
    </w:p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Pr="00304BEE" w:rsidRDefault="00304BEE" w:rsidP="00334FFD">
      <w:pPr>
        <w:pStyle w:val="a4"/>
        <w:jc w:val="both"/>
        <w:rPr>
          <w:szCs w:val="24"/>
          <w:lang w:val="ru-RU"/>
        </w:rPr>
      </w:pPr>
      <w:r>
        <w:rPr>
          <w:szCs w:val="24"/>
          <w:lang w:val="ru-RU"/>
        </w:rPr>
        <w:t>.</w:t>
      </w:r>
    </w:p>
    <w:p w:rsidR="00334FFD" w:rsidRDefault="00304BEE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04.12.2020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_90</w:t>
      </w: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746A0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проект</w:t>
      </w:r>
      <w:r w:rsidR="00DB34EE" w:rsidRPr="00DB34EE">
        <w:rPr>
          <w:sz w:val="26"/>
          <w:szCs w:val="26"/>
        </w:rPr>
        <w:t xml:space="preserve"> </w:t>
      </w:r>
      <w:r w:rsidR="00746A0D" w:rsidRPr="00746A0D">
        <w:rPr>
          <w:sz w:val="26"/>
          <w:szCs w:val="26"/>
        </w:rPr>
        <w:t xml:space="preserve">на проект планировки и </w:t>
      </w:r>
      <w:r w:rsidR="00746A0D">
        <w:rPr>
          <w:sz w:val="26"/>
          <w:szCs w:val="26"/>
        </w:rPr>
        <w:t xml:space="preserve">межеванию земельных участков в </w:t>
      </w:r>
      <w:r w:rsidR="00746A0D" w:rsidRPr="00746A0D">
        <w:rPr>
          <w:sz w:val="26"/>
          <w:szCs w:val="26"/>
        </w:rPr>
        <w:t>районе Центральном города Норильска в части жилой заст</w:t>
      </w:r>
      <w:r w:rsidR="00746A0D">
        <w:rPr>
          <w:sz w:val="26"/>
          <w:szCs w:val="26"/>
        </w:rPr>
        <w:t xml:space="preserve">ройки территории, ограниченной </w:t>
      </w:r>
      <w:r w:rsidR="00746A0D" w:rsidRPr="00746A0D">
        <w:rPr>
          <w:sz w:val="26"/>
          <w:szCs w:val="26"/>
        </w:rPr>
        <w:t>улицей Пушкина, улицей Талнахская, улицей 50 лет Октября, улицей Кирова и улицей Павлова, улицей Кирова, улицей Ломоносо</w:t>
      </w:r>
      <w:r w:rsidR="00746A0D">
        <w:rPr>
          <w:sz w:val="26"/>
          <w:szCs w:val="26"/>
        </w:rPr>
        <w:t>ва, улицей Богдана Хмельницкого</w:t>
      </w:r>
      <w:r w:rsidR="00547964">
        <w:rPr>
          <w:sz w:val="26"/>
          <w:szCs w:val="26"/>
        </w:rPr>
        <w:t xml:space="preserve">, </w:t>
      </w:r>
      <w:r w:rsidR="00BA53EB">
        <w:rPr>
          <w:sz w:val="26"/>
          <w:szCs w:val="26"/>
        </w:rPr>
        <w:t>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BE682B" w:rsidRPr="00BE682B">
        <w:rPr>
          <w:sz w:val="26"/>
          <w:szCs w:val="26"/>
        </w:rPr>
        <w:t xml:space="preserve">постановлением Администрации города Норильска от </w:t>
      </w:r>
      <w:r w:rsidR="00294C8F">
        <w:rPr>
          <w:sz w:val="26"/>
          <w:szCs w:val="26"/>
        </w:rPr>
        <w:t>11</w:t>
      </w:r>
      <w:r w:rsidR="00BE682B" w:rsidRPr="00BE682B">
        <w:rPr>
          <w:sz w:val="26"/>
          <w:szCs w:val="26"/>
        </w:rPr>
        <w:t>.0</w:t>
      </w:r>
      <w:r w:rsidR="00294C8F">
        <w:rPr>
          <w:sz w:val="26"/>
          <w:szCs w:val="26"/>
        </w:rPr>
        <w:t>3</w:t>
      </w:r>
      <w:r w:rsidR="00BE682B" w:rsidRPr="00BE682B">
        <w:rPr>
          <w:sz w:val="26"/>
          <w:szCs w:val="26"/>
        </w:rPr>
        <w:t xml:space="preserve">.2020 № </w:t>
      </w:r>
      <w:r w:rsidR="00294C8F">
        <w:rPr>
          <w:sz w:val="26"/>
          <w:szCs w:val="26"/>
        </w:rPr>
        <w:t>105</w:t>
      </w:r>
      <w:r w:rsidR="00BE682B" w:rsidRPr="00BE682B">
        <w:rPr>
          <w:sz w:val="26"/>
          <w:szCs w:val="26"/>
        </w:rPr>
        <w:t xml:space="preserve"> «О подготовке документации по планировке территории», учитывая протокол, заключение о результатах публичных слушаний,</w:t>
      </w:r>
    </w:p>
    <w:p w:rsidR="00A77A40" w:rsidRPr="00EF7F3B" w:rsidRDefault="00A77A40" w:rsidP="00BA3762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Pr="00294C8F" w:rsidRDefault="00D767B0" w:rsidP="00294C8F">
      <w:pPr>
        <w:numPr>
          <w:ilvl w:val="0"/>
          <w:numId w:val="13"/>
        </w:numPr>
        <w:tabs>
          <w:tab w:val="left" w:pos="568"/>
          <w:tab w:val="left" w:pos="993"/>
        </w:tabs>
        <w:ind w:left="0" w:firstLine="568"/>
        <w:jc w:val="both"/>
        <w:rPr>
          <w:sz w:val="26"/>
          <w:szCs w:val="26"/>
        </w:rPr>
      </w:pPr>
      <w:r w:rsidRPr="00547964">
        <w:rPr>
          <w:sz w:val="26"/>
          <w:szCs w:val="26"/>
        </w:rPr>
        <w:t xml:space="preserve">Утвердить </w:t>
      </w:r>
      <w:r w:rsidR="007351A0">
        <w:rPr>
          <w:sz w:val="26"/>
          <w:szCs w:val="26"/>
        </w:rPr>
        <w:t xml:space="preserve">проект </w:t>
      </w:r>
      <w:r w:rsidR="00294C8F" w:rsidRPr="00294C8F">
        <w:rPr>
          <w:sz w:val="26"/>
          <w:szCs w:val="26"/>
        </w:rPr>
        <w:t>планировки и межевани</w:t>
      </w:r>
      <w:r w:rsidR="007351A0">
        <w:rPr>
          <w:sz w:val="26"/>
          <w:szCs w:val="26"/>
        </w:rPr>
        <w:t>я</w:t>
      </w:r>
      <w:r w:rsidR="00294C8F" w:rsidRPr="00294C8F">
        <w:rPr>
          <w:sz w:val="26"/>
          <w:szCs w:val="26"/>
        </w:rPr>
        <w:t xml:space="preserve"> земельных участков в районе Центральном города Норильска в части жилой застройки территории, ограниченной улицей Пушкина, улицей Талнахская, улицей 50 лет Октября, улицей Кирова и улицей Павлова, улицей Кирова, улицей Ломоносова, улицей Богдана Хмельницкого</w:t>
      </w:r>
      <w:r w:rsidR="00547964" w:rsidRPr="00294C8F">
        <w:rPr>
          <w:sz w:val="26"/>
          <w:szCs w:val="26"/>
        </w:rPr>
        <w:t xml:space="preserve"> </w:t>
      </w:r>
      <w:r w:rsidR="004E503F" w:rsidRPr="00294C8F">
        <w:rPr>
          <w:sz w:val="26"/>
          <w:szCs w:val="26"/>
        </w:rPr>
        <w:t>(приложение в электронном виде).</w:t>
      </w:r>
      <w:r w:rsidRPr="00294C8F">
        <w:rPr>
          <w:sz w:val="26"/>
          <w:szCs w:val="26"/>
        </w:rPr>
        <w:t xml:space="preserve"> </w:t>
      </w:r>
    </w:p>
    <w:p w:rsidR="00E5469F" w:rsidRPr="00F91038" w:rsidRDefault="006C4FFC" w:rsidP="006C4FFC">
      <w:pPr>
        <w:numPr>
          <w:ilvl w:val="0"/>
          <w:numId w:val="13"/>
        </w:numPr>
        <w:tabs>
          <w:tab w:val="left" w:pos="568"/>
          <w:tab w:val="left" w:pos="993"/>
        </w:tabs>
        <w:ind w:left="0" w:firstLine="568"/>
        <w:jc w:val="both"/>
        <w:rPr>
          <w:sz w:val="26"/>
          <w:szCs w:val="26"/>
        </w:rPr>
      </w:pPr>
      <w:r w:rsidRPr="006C4FFC">
        <w:rPr>
          <w:sz w:val="26"/>
          <w:szCs w:val="26"/>
        </w:rPr>
        <w:t xml:space="preserve">Заместителю Главы города Норильска по общим вопросам обеспечить опубликование настоящего постановления в газете «Заполярная правда» и размещение на официальном сайте муниципального образования город Норильск не позднее </w:t>
      </w:r>
      <w:r>
        <w:rPr>
          <w:sz w:val="26"/>
          <w:szCs w:val="26"/>
        </w:rPr>
        <w:t>семи дней с даты его подписания</w:t>
      </w:r>
      <w:r w:rsidR="00E5469F" w:rsidRPr="00F91038">
        <w:rPr>
          <w:sz w:val="26"/>
          <w:szCs w:val="26"/>
        </w:rPr>
        <w:t>.</w:t>
      </w:r>
    </w:p>
    <w:p w:rsidR="00E5469F" w:rsidRPr="00E5469F" w:rsidRDefault="00E5469F" w:rsidP="006C4FFC">
      <w:pPr>
        <w:numPr>
          <w:ilvl w:val="0"/>
          <w:numId w:val="13"/>
        </w:numPr>
        <w:tabs>
          <w:tab w:val="left" w:pos="964"/>
        </w:tabs>
        <w:ind w:left="0" w:firstLine="567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B25D0" w:rsidRDefault="00BB25D0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B25D0" w:rsidRDefault="00BB25D0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E682B" w:rsidRDefault="00BE682B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 xml:space="preserve">Исполняющий полномочия </w:t>
      </w: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BE682B">
        <w:rPr>
          <w:sz w:val="26"/>
        </w:rPr>
        <w:t>ы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 w:rsidR="00BE682B">
        <w:rPr>
          <w:sz w:val="26"/>
        </w:rPr>
        <w:t>Н</w:t>
      </w:r>
      <w:r w:rsidR="00DB34EE">
        <w:rPr>
          <w:sz w:val="26"/>
        </w:rPr>
        <w:t>.</w:t>
      </w:r>
      <w:r w:rsidR="00BE682B">
        <w:rPr>
          <w:sz w:val="26"/>
        </w:rPr>
        <w:t>А</w:t>
      </w:r>
      <w:r w:rsidR="00DB34EE">
        <w:rPr>
          <w:sz w:val="26"/>
        </w:rPr>
        <w:t xml:space="preserve">. </w:t>
      </w:r>
      <w:r w:rsidR="00BE682B">
        <w:rPr>
          <w:sz w:val="26"/>
        </w:rPr>
        <w:t>Тимофеев</w:t>
      </w:r>
    </w:p>
    <w:p w:rsidR="004F56CB" w:rsidRDefault="004F56CB">
      <w:pPr>
        <w:ind w:right="-619"/>
        <w:rPr>
          <w:sz w:val="22"/>
        </w:rPr>
      </w:pPr>
    </w:p>
    <w:p w:rsidR="00BB25D0" w:rsidRDefault="00BB25D0">
      <w:pPr>
        <w:ind w:right="-619"/>
        <w:rPr>
          <w:sz w:val="22"/>
        </w:rPr>
      </w:pPr>
      <w:bookmarkStart w:id="0" w:name="_GoBack"/>
      <w:bookmarkEnd w:id="0"/>
    </w:p>
    <w:sectPr w:rsidR="00BB25D0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BFF" w:rsidRDefault="00025BFF" w:rsidP="006119BD">
      <w:r>
        <w:separator/>
      </w:r>
    </w:p>
  </w:endnote>
  <w:endnote w:type="continuationSeparator" w:id="0">
    <w:p w:rsidR="00025BFF" w:rsidRDefault="00025BFF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BFF" w:rsidRDefault="00025BFF" w:rsidP="006119BD">
      <w:r>
        <w:separator/>
      </w:r>
    </w:p>
  </w:footnote>
  <w:footnote w:type="continuationSeparator" w:id="0">
    <w:p w:rsidR="00025BFF" w:rsidRDefault="00025BFF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 w15:restartNumberingAfterBreak="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5BFF"/>
    <w:rsid w:val="00026B12"/>
    <w:rsid w:val="00034FED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4D9D"/>
    <w:rsid w:val="001D60D9"/>
    <w:rsid w:val="001F67B5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94C8F"/>
    <w:rsid w:val="002A322C"/>
    <w:rsid w:val="002B1A8C"/>
    <w:rsid w:val="002D4432"/>
    <w:rsid w:val="002F6E51"/>
    <w:rsid w:val="00304BEE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4F56CB"/>
    <w:rsid w:val="00501032"/>
    <w:rsid w:val="00516D57"/>
    <w:rsid w:val="00525D2F"/>
    <w:rsid w:val="0053198B"/>
    <w:rsid w:val="00547964"/>
    <w:rsid w:val="00555121"/>
    <w:rsid w:val="00557C09"/>
    <w:rsid w:val="00563EFB"/>
    <w:rsid w:val="00574C81"/>
    <w:rsid w:val="005755D8"/>
    <w:rsid w:val="0058092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63CC"/>
    <w:rsid w:val="00685F50"/>
    <w:rsid w:val="006B7B15"/>
    <w:rsid w:val="006C4B18"/>
    <w:rsid w:val="006C4FFC"/>
    <w:rsid w:val="006C6252"/>
    <w:rsid w:val="006F3CF5"/>
    <w:rsid w:val="007003DB"/>
    <w:rsid w:val="00702AD3"/>
    <w:rsid w:val="00705357"/>
    <w:rsid w:val="00722E30"/>
    <w:rsid w:val="00724374"/>
    <w:rsid w:val="007351A0"/>
    <w:rsid w:val="0074575F"/>
    <w:rsid w:val="00746A0D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05FE"/>
    <w:rsid w:val="008230C7"/>
    <w:rsid w:val="008327BB"/>
    <w:rsid w:val="008402EA"/>
    <w:rsid w:val="00844A9B"/>
    <w:rsid w:val="00844DE1"/>
    <w:rsid w:val="00861F3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16D48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85E13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3762"/>
    <w:rsid w:val="00BA53EB"/>
    <w:rsid w:val="00BB25D0"/>
    <w:rsid w:val="00BC5AED"/>
    <w:rsid w:val="00BD1ED6"/>
    <w:rsid w:val="00BD3519"/>
    <w:rsid w:val="00BE682B"/>
    <w:rsid w:val="00C05C39"/>
    <w:rsid w:val="00C15F53"/>
    <w:rsid w:val="00C313FA"/>
    <w:rsid w:val="00C33EC8"/>
    <w:rsid w:val="00C51082"/>
    <w:rsid w:val="00C56FCE"/>
    <w:rsid w:val="00C62D0A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A5B6D"/>
    <w:rsid w:val="00DB34EE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C7797"/>
    <w:rsid w:val="00ED27FA"/>
    <w:rsid w:val="00ED3FA5"/>
    <w:rsid w:val="00ED6640"/>
    <w:rsid w:val="00EE22FB"/>
    <w:rsid w:val="00EE7067"/>
    <w:rsid w:val="00EF142D"/>
    <w:rsid w:val="00F044DF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76D630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11</cp:revision>
  <cp:lastPrinted>2020-11-19T01:54:00Z</cp:lastPrinted>
  <dcterms:created xsi:type="dcterms:W3CDTF">2020-07-07T07:01:00Z</dcterms:created>
  <dcterms:modified xsi:type="dcterms:W3CDTF">2020-12-04T03:57:00Z</dcterms:modified>
</cp:coreProperties>
</file>